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51" w:rsidRPr="003032E4" w:rsidRDefault="009E1851" w:rsidP="00350D3D">
      <w:pPr>
        <w:jc w:val="center"/>
        <w:rPr>
          <w:rFonts w:ascii="Leelawadee UI" w:hAnsi="Leelawadee UI" w:cs="Leelawadee UI"/>
          <w:b/>
          <w:caps/>
          <w:szCs w:val="24"/>
        </w:rPr>
      </w:pPr>
      <w:r w:rsidRPr="003032E4">
        <w:rPr>
          <w:rFonts w:ascii="Leelawadee UI" w:hAnsi="Leelawadee UI" w:cs="Leelawadee UI"/>
          <w:b/>
          <w:caps/>
          <w:szCs w:val="24"/>
        </w:rPr>
        <w:t xml:space="preserve">convocatoria PÚBLICA AÑO 2025 de premios de declamación DE </w:t>
      </w:r>
      <w:r>
        <w:rPr>
          <w:rFonts w:ascii="Leelawadee UI" w:hAnsi="Leelawadee UI" w:cs="Leelawadee UI"/>
          <w:b/>
          <w:caps/>
          <w:szCs w:val="24"/>
        </w:rPr>
        <w:t>POESÍA</w:t>
      </w:r>
      <w:r w:rsidRPr="003032E4">
        <w:rPr>
          <w:rFonts w:ascii="Leelawadee UI" w:hAnsi="Leelawadee UI" w:cs="Leelawadee UI"/>
          <w:b/>
          <w:caps/>
          <w:szCs w:val="24"/>
        </w:rPr>
        <w:t xml:space="preserve"> PARA ALUMNOS DEL TERCER CICLO DE EDUCACIÓN PRIMARIA DE LOS COLEGIOS DEL MUNICIPIO DE ALCORCÓN</w:t>
      </w:r>
    </w:p>
    <w:p w:rsidR="009E1851" w:rsidRDefault="009E1851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  <w:r>
        <w:rPr>
          <w:rFonts w:ascii="Leelawadee UI" w:hAnsi="Leelawadee UI" w:cs="Leelawadee UI"/>
          <w:b/>
          <w:caps/>
          <w:sz w:val="22"/>
          <w:szCs w:val="22"/>
        </w:rPr>
        <w:t>destinatarios</w:t>
      </w:r>
    </w:p>
    <w:p w:rsidR="009E1851" w:rsidRDefault="009E1851" w:rsidP="009E1851">
      <w:pPr>
        <w:spacing w:before="240"/>
        <w:jc w:val="both"/>
        <w:rPr>
          <w:rFonts w:ascii="Leelawadee UI" w:eastAsia="Calibri" w:hAnsi="Leelawadee UI" w:cs="Leelawadee UI"/>
          <w:color w:val="000000"/>
          <w:sz w:val="22"/>
          <w:szCs w:val="22"/>
          <w:lang w:val="es-ES"/>
        </w:rPr>
      </w:pPr>
      <w:r>
        <w:rPr>
          <w:rFonts w:ascii="Leelawadee UI" w:eastAsia="Calibri" w:hAnsi="Leelawadee UI" w:cs="Leelawadee UI"/>
          <w:color w:val="000000"/>
          <w:sz w:val="22"/>
          <w:szCs w:val="22"/>
          <w:lang w:val="es-ES"/>
        </w:rPr>
        <w:t>D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"/>
        </w:rPr>
        <w:t>irigido a los alumnos del Tercer Ciclo de Educación P</w:t>
      </w:r>
      <w:bookmarkStart w:id="0" w:name="_GoBack"/>
      <w:bookmarkEnd w:id="0"/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"/>
        </w:rPr>
        <w:t>rimaria de los Colegios de Alcorcón</w:t>
      </w:r>
    </w:p>
    <w:p w:rsidR="009E1851" w:rsidRDefault="009E1851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  <w:r>
        <w:rPr>
          <w:rFonts w:ascii="Leelawadee UI" w:hAnsi="Leelawadee UI" w:cs="Leelawadee UI"/>
          <w:b/>
          <w:caps/>
          <w:sz w:val="22"/>
          <w:szCs w:val="22"/>
        </w:rPr>
        <w:t>PREMIOS</w:t>
      </w:r>
    </w:p>
    <w:p w:rsidR="009E1851" w:rsidRPr="00AD3A29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 xml:space="preserve">PRIMER PREMIO: 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alumno ganador: QUINIENTOS EUROS (500,00 €) y diploma.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centro escolar al que represente el alumno ganador: QUINIENTOS EUROS (500,00 €) y diploma.</w:t>
      </w:r>
    </w:p>
    <w:p w:rsidR="009E1851" w:rsidRPr="00AD3A29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 xml:space="preserve">SEGUNDO PREMIO: 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alumno segundo ganador: CUATROCIENTOS EUROS (400,00 €) y diploma.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centro escolar al que represente el alumno segundo ganador: CUATROCIENTOS EUROS (400,00 €</w:t>
      </w:r>
      <w:r>
        <w:rPr>
          <w:rFonts w:ascii="Leelawadee UI" w:eastAsia="Arial MT" w:hAnsi="Leelawadee UI" w:cs="Leelawadee UI"/>
          <w:sz w:val="22"/>
          <w:szCs w:val="22"/>
        </w:rPr>
        <w:t>)</w:t>
      </w:r>
      <w:r w:rsidRPr="00AD3A29">
        <w:rPr>
          <w:rFonts w:ascii="Leelawadee UI" w:eastAsia="Arial MT" w:hAnsi="Leelawadee UI" w:cs="Leelawadee UI"/>
          <w:sz w:val="22"/>
          <w:szCs w:val="22"/>
        </w:rPr>
        <w:t xml:space="preserve"> y diploma.</w:t>
      </w:r>
    </w:p>
    <w:p w:rsidR="009E1851" w:rsidRPr="00AD3A29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 xml:space="preserve">TERCER PREMIO:  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1134" w:hanging="425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alumno tercer ganador: TRESCIENTOS EUROS (300,00 €) y diploma.</w:t>
      </w:r>
    </w:p>
    <w:p w:rsidR="009E1851" w:rsidRPr="00AD3A29" w:rsidRDefault="009E1851" w:rsidP="009E1851">
      <w:pPr>
        <w:pStyle w:val="NormalWeb"/>
        <w:numPr>
          <w:ilvl w:val="0"/>
          <w:numId w:val="47"/>
        </w:numPr>
        <w:spacing w:before="240" w:beforeAutospacing="0" w:after="0" w:afterAutospacing="0"/>
        <w:ind w:left="1134" w:hanging="425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>Para el centro escolar al que represente el alumno tercer ganador: TRESCIENTOS EUROS (300,00 €) y diploma.</w:t>
      </w:r>
    </w:p>
    <w:p w:rsidR="009E1851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Arial MT" w:hAnsi="Leelawadee UI" w:cs="Leelawadee UI"/>
          <w:sz w:val="22"/>
          <w:szCs w:val="22"/>
        </w:rPr>
      </w:pPr>
      <w:r w:rsidRPr="00AD3A29">
        <w:rPr>
          <w:rFonts w:ascii="Leelawadee UI" w:eastAsia="Arial MT" w:hAnsi="Leelawadee UI" w:cs="Leelawadee UI"/>
          <w:sz w:val="22"/>
          <w:szCs w:val="22"/>
        </w:rPr>
        <w:t xml:space="preserve">Para </w:t>
      </w:r>
      <w:r>
        <w:rPr>
          <w:rFonts w:ascii="Leelawadee UI" w:eastAsia="Arial MT" w:hAnsi="Leelawadee UI" w:cs="Leelawadee UI"/>
          <w:sz w:val="22"/>
          <w:szCs w:val="22"/>
        </w:rPr>
        <w:t>cada colegio</w:t>
      </w:r>
      <w:r w:rsidRPr="00AD3A29">
        <w:rPr>
          <w:rFonts w:ascii="Leelawadee UI" w:eastAsia="Arial MT" w:hAnsi="Leelawadee UI" w:cs="Leelawadee UI"/>
          <w:sz w:val="22"/>
          <w:szCs w:val="22"/>
        </w:rPr>
        <w:t xml:space="preserve"> finalista </w:t>
      </w:r>
      <w:r>
        <w:rPr>
          <w:rFonts w:ascii="Leelawadee UI" w:eastAsia="Arial MT" w:hAnsi="Leelawadee UI" w:cs="Leelawadee UI"/>
          <w:sz w:val="22"/>
          <w:szCs w:val="22"/>
        </w:rPr>
        <w:t>del concurso habrá un premio de DOSCIENTOS EUROS (200 €) y un regalo de participación para los alumnos/as.</w:t>
      </w:r>
    </w:p>
    <w:p w:rsidR="009E1851" w:rsidRPr="00325AB0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b/>
          <w:color w:val="000000"/>
          <w:sz w:val="22"/>
          <w:szCs w:val="22"/>
        </w:rPr>
        <w:t xml:space="preserve">REQUISITOS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PARA PARTICIPAR</w:t>
      </w:r>
    </w:p>
    <w:p w:rsidR="009E1851" w:rsidRPr="00325AB0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Podrán participar en esta convocatoria todos los Centros Educativos de Alcorcón, presentando </w:t>
      </w:r>
      <w:r w:rsidRPr="009854CB">
        <w:rPr>
          <w:rFonts w:ascii="Leelawadee UI" w:eastAsia="Calibri" w:hAnsi="Leelawadee UI" w:cs="Leelawadee UI"/>
          <w:b/>
          <w:color w:val="000000"/>
          <w:sz w:val="22"/>
          <w:szCs w:val="22"/>
        </w:rPr>
        <w:t>un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/a</w:t>
      </w:r>
      <w:r w:rsidRPr="009854CB">
        <w:rPr>
          <w:rFonts w:ascii="Leelawadee UI" w:eastAsia="Calibri" w:hAnsi="Leelawadee UI" w:cs="Leelawadee UI"/>
          <w:b/>
          <w:color w:val="000000"/>
          <w:sz w:val="22"/>
          <w:szCs w:val="22"/>
        </w:rPr>
        <w:t xml:space="preserve"> único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/a</w:t>
      </w:r>
      <w:r w:rsidRPr="009854CB">
        <w:rPr>
          <w:rFonts w:ascii="Leelawadee UI" w:eastAsia="Calibri" w:hAnsi="Leelawadee UI" w:cs="Leelawadee UI"/>
          <w:b/>
          <w:color w:val="000000"/>
          <w:sz w:val="22"/>
          <w:szCs w:val="22"/>
        </w:rPr>
        <w:t xml:space="preserve"> candidato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/a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>, que será seleccionado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>/a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 libremente por el Centro entre sus alumnos matriculados en QUINTO o SEXTO de EDUCACION PRIMARIA.</w:t>
      </w:r>
    </w:p>
    <w:p w:rsidR="009E1851" w:rsidRDefault="009E1851" w:rsidP="009E1851">
      <w:pPr>
        <w:spacing w:before="240"/>
        <w:jc w:val="both"/>
        <w:rPr>
          <w:rFonts w:ascii="Leelawadee UI" w:eastAsia="Calibri" w:hAnsi="Leelawadee UI" w:cs="Leelawadee UI"/>
          <w:bCs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color w:val="000000"/>
          <w:sz w:val="22"/>
          <w:szCs w:val="22"/>
          <w:lang w:val="es-ES"/>
        </w:rPr>
        <w:t xml:space="preserve">El 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poema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a presentar por la candidatura del centro escolar estará 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escrito por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un/una alumno/a o grupo de alumnos/as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sobre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 temática libre con una extensión mínima de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20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 versos y no superior a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40</w:t>
      </w:r>
      <w:r w:rsidRPr="00325AB0"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 versos. </w:t>
      </w: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Será un poema original, escrito para este concurso, no permitiéndose copias de poemas de otros autores o fragmentos de poemas.</w:t>
      </w:r>
    </w:p>
    <w:p w:rsidR="00350D3D" w:rsidRDefault="009E1851" w:rsidP="00350D3D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 xml:space="preserve">El poema será recitado en las distintas fases del procedimiento del concurso por el mismo </w:t>
      </w:r>
    </w:p>
    <w:p w:rsidR="009E1851" w:rsidRPr="00325AB0" w:rsidRDefault="009E1851" w:rsidP="009E1851">
      <w:pPr>
        <w:spacing w:before="240"/>
        <w:jc w:val="both"/>
        <w:rPr>
          <w:rFonts w:ascii="Leelawadee UI" w:eastAsia="Calibri" w:hAnsi="Leelawadee UI" w:cs="Leelawadee UI"/>
          <w:bCs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Cs/>
          <w:color w:val="000000"/>
          <w:sz w:val="22"/>
          <w:szCs w:val="22"/>
        </w:rPr>
        <w:t>alumno y candidato propuesto por el centro escolar.</w:t>
      </w:r>
    </w:p>
    <w:p w:rsidR="009E1851" w:rsidRDefault="009E1851" w:rsidP="009E1851">
      <w:pPr>
        <w:pStyle w:val="NormalWeb"/>
        <w:spacing w:before="240" w:beforeAutospacing="0" w:after="0" w:afterAutospacing="0"/>
        <w:jc w:val="both"/>
        <w:textAlignment w:val="baseline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lastRenderedPageBreak/>
        <w:t>Los participantes deberán cumplir los siguientes requisitos:</w:t>
      </w:r>
    </w:p>
    <w:p w:rsidR="009E1851" w:rsidRPr="00325AB0" w:rsidRDefault="009E1851" w:rsidP="009E1851">
      <w:pPr>
        <w:pStyle w:val="NormalWeb"/>
        <w:numPr>
          <w:ilvl w:val="0"/>
          <w:numId w:val="41"/>
        </w:numPr>
        <w:spacing w:before="240" w:beforeAutospacing="0" w:after="0" w:afterAutospacing="0"/>
        <w:jc w:val="both"/>
        <w:textAlignment w:val="baseline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>Encontrarse al corriente del cumplimiento de sus obligaciones tributarias y de la Seguridad Social, sus obligaciones fiscales con el Ayuntamiento de Alcorcón y no tener pendiente de justificación subvenciones otorgadas por el Ayuntamiento de Alcorcón, salvo que no hubiera finalizado el plazo para su presentación.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ab/>
      </w:r>
    </w:p>
    <w:p w:rsidR="009E1851" w:rsidRPr="00325AB0" w:rsidRDefault="009E1851" w:rsidP="009E1851">
      <w:pPr>
        <w:pStyle w:val="NormalWeb"/>
        <w:numPr>
          <w:ilvl w:val="0"/>
          <w:numId w:val="46"/>
        </w:numPr>
        <w:spacing w:before="240" w:beforeAutospacing="0" w:after="0" w:afterAutospacing="0"/>
        <w:ind w:left="709" w:hanging="283"/>
        <w:jc w:val="both"/>
        <w:textAlignment w:val="baseline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La participación en este concurso, implica la aceptación de estas bases por el equipo directivo de los colegios presentados. </w:t>
      </w:r>
    </w:p>
    <w:p w:rsidR="009E1851" w:rsidRPr="00325AB0" w:rsidRDefault="009E1851" w:rsidP="009E1851">
      <w:pPr>
        <w:pStyle w:val="NormalWeb"/>
        <w:numPr>
          <w:ilvl w:val="0"/>
          <w:numId w:val="46"/>
        </w:numPr>
        <w:spacing w:before="240" w:beforeAutospacing="0" w:after="0" w:afterAutospacing="0"/>
        <w:ind w:left="709" w:hanging="283"/>
        <w:jc w:val="both"/>
        <w:textAlignment w:val="baseline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La participación implica la aceptación de las bases en su totalidad por parte de padres, madres y tutores/as de los/as 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 xml:space="preserve">alumnos 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>participantes.</w:t>
      </w:r>
    </w:p>
    <w:p w:rsidR="009E1851" w:rsidRPr="00325AB0" w:rsidRDefault="009E1851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  <w:t>FORMA, PLAZO DE INSCRIPCIÓN Y SOLICITUD.</w:t>
      </w:r>
    </w:p>
    <w:p w:rsidR="00D442D6" w:rsidRDefault="009E1851" w:rsidP="009E1851">
      <w:pPr>
        <w:pStyle w:val="NormalWeb"/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Las solicitudes de participación, cumplimentando el Anexo I, se presentarán </w:t>
      </w:r>
      <w:r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a través del 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Registro Electrónico</w:t>
      </w:r>
      <w:r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 del Ayuntamiento de Alcorcón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 </w:t>
      </w:r>
      <w:r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(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https://portalciudadano.ayto-alcorcon.es</w:t>
      </w:r>
      <w:r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)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, o bien por cualquiera de los medios previstos en el artículo 38 de la Ley 39/2015, de 1 de octubre, del Procedimiento Administrativo Común de las Administraciones Públicas, desde el día de la publicación de las presentes bases </w:t>
      </w:r>
      <w:r w:rsidRPr="00285073"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 xml:space="preserve">hasta el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>26</w:t>
      </w:r>
      <w:r w:rsidRPr="00285073"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 xml:space="preserve"> de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>febrero</w:t>
      </w:r>
      <w:r w:rsidRPr="00285073"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 xml:space="preserve"> de 202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>5</w:t>
      </w:r>
      <w:r w:rsidRPr="00285073">
        <w:rPr>
          <w:rFonts w:ascii="Leelawadee UI" w:eastAsia="Calibri" w:hAnsi="Leelawadee UI" w:cs="Leelawadee UI"/>
          <w:b/>
          <w:color w:val="000000"/>
          <w:sz w:val="22"/>
          <w:szCs w:val="22"/>
          <w:lang w:val="es-ES_tradnl"/>
        </w:rPr>
        <w:t xml:space="preserve"> a las 23:59 horas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. </w:t>
      </w:r>
    </w:p>
    <w:p w:rsidR="009E1851" w:rsidRPr="00325AB0" w:rsidRDefault="009E1851" w:rsidP="009E1851">
      <w:pPr>
        <w:pStyle w:val="NormalWeb"/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La solicitud se acompañará de la siguiente documentación:</w:t>
      </w:r>
    </w:p>
    <w:p w:rsidR="009E1851" w:rsidRPr="00325AB0" w:rsidRDefault="009E1851" w:rsidP="009E1851">
      <w:pPr>
        <w:pStyle w:val="NormalWeb"/>
        <w:numPr>
          <w:ilvl w:val="0"/>
          <w:numId w:val="29"/>
        </w:numPr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Autorización de los padres o tutores del menor, </w:t>
      </w:r>
      <w:r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suscrita en el modelo adjunto (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>Anexo II)</w:t>
      </w:r>
    </w:p>
    <w:p w:rsidR="009E1851" w:rsidRDefault="009E1851" w:rsidP="009E1851">
      <w:pPr>
        <w:pStyle w:val="NormalWeb"/>
        <w:numPr>
          <w:ilvl w:val="0"/>
          <w:numId w:val="29"/>
        </w:numPr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  <w:lang w:val="es-ES_tradnl"/>
        </w:rPr>
        <w:t xml:space="preserve">Documento en 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formato 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>PDF</w:t>
      </w: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 xml:space="preserve"> con el poema a recitar con tipo de letra “Arial” o “Times New Román” con los datos identificativos del centro y alumno/a finalista propuesta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>.</w:t>
      </w:r>
    </w:p>
    <w:p w:rsidR="009E1851" w:rsidRDefault="009E1851" w:rsidP="009E1851">
      <w:pPr>
        <w:pStyle w:val="NormalWeb"/>
        <w:numPr>
          <w:ilvl w:val="0"/>
          <w:numId w:val="29"/>
        </w:numPr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color w:val="000000"/>
          <w:sz w:val="22"/>
          <w:szCs w:val="22"/>
        </w:rPr>
        <w:t xml:space="preserve">Archivo de video en formato MP4 o WMV de la actuación del alumno/a candidato/a, se identificará con los datos del centro y alumno/a candidato. </w:t>
      </w:r>
    </w:p>
    <w:p w:rsidR="009E1851" w:rsidRPr="009752A8" w:rsidRDefault="009E1851" w:rsidP="00D442D6">
      <w:pPr>
        <w:pStyle w:val="NormalWeb"/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9752A8">
        <w:rPr>
          <w:rFonts w:ascii="Leelawadee UI" w:eastAsia="Calibri" w:hAnsi="Leelawadee UI" w:cs="Leelawadee UI"/>
          <w:color w:val="000000"/>
          <w:sz w:val="22"/>
          <w:szCs w:val="22"/>
        </w:rPr>
        <w:t>El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 xml:space="preserve"> archivo gráfico del video con la identificación correspondiente tiene que remitirse obligatoriamente al correo electrónico </w:t>
      </w:r>
      <w:hyperlink r:id="rId5" w:history="1">
        <w:r w:rsidRPr="00280E7B">
          <w:rPr>
            <w:rStyle w:val="Hipervnculo"/>
            <w:rFonts w:ascii="Leelawadee UI" w:eastAsia="Calibri" w:hAnsi="Leelawadee UI" w:cs="Leelawadee UI"/>
            <w:sz w:val="22"/>
            <w:szCs w:val="22"/>
          </w:rPr>
          <w:t>educacion@ayto-alcorcon.es</w:t>
        </w:r>
      </w:hyperlink>
      <w:r>
        <w:rPr>
          <w:rFonts w:ascii="Leelawadee UI" w:eastAsia="Calibri" w:hAnsi="Leelawadee UI" w:cs="Leelawadee UI"/>
          <w:color w:val="000000"/>
          <w:sz w:val="22"/>
          <w:szCs w:val="22"/>
        </w:rPr>
        <w:t>. El</w:t>
      </w:r>
      <w:r w:rsidRPr="009752A8">
        <w:rPr>
          <w:rFonts w:ascii="Leelawadee UI" w:eastAsia="Calibri" w:hAnsi="Leelawadee UI" w:cs="Leelawadee UI"/>
          <w:color w:val="000000"/>
          <w:sz w:val="22"/>
          <w:szCs w:val="22"/>
        </w:rPr>
        <w:t xml:space="preserve"> centro educativo participante</w:t>
      </w:r>
      <w:r>
        <w:rPr>
          <w:rFonts w:ascii="Leelawadee UI" w:eastAsia="Calibri" w:hAnsi="Leelawadee UI" w:cs="Leelawadee UI"/>
          <w:color w:val="000000"/>
          <w:sz w:val="22"/>
          <w:szCs w:val="22"/>
        </w:rPr>
        <w:t>, será responsable de que se pueda visionar correctamente el video presentado.</w:t>
      </w:r>
    </w:p>
    <w:p w:rsidR="009E1851" w:rsidRPr="00325AB0" w:rsidRDefault="009E1851" w:rsidP="009E1851">
      <w:pPr>
        <w:pStyle w:val="NormalWeb"/>
        <w:spacing w:before="240" w:beforeAutospacing="0" w:after="0" w:afterAutospacing="0"/>
        <w:jc w:val="both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color w:val="000000"/>
          <w:sz w:val="22"/>
          <w:szCs w:val="22"/>
        </w:rPr>
        <w:t>Las solicitudes de participación presentadas vencido el plazo anterior serán inadmitidas.</w:t>
      </w:r>
    </w:p>
    <w:p w:rsidR="009E1851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BASES REGULADORAS DE LA CONVOCATORIA</w:t>
      </w:r>
    </w:p>
    <w:p w:rsidR="00D442D6" w:rsidRPr="00325AB0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 w:rsidRPr="00D442D6">
        <w:rPr>
          <w:rFonts w:ascii="Leelawadee UI" w:eastAsia="Calibri" w:hAnsi="Leelawadee UI" w:cs="Leelawadee UI"/>
          <w:b/>
          <w:color w:val="0070C0"/>
          <w:sz w:val="22"/>
          <w:szCs w:val="22"/>
          <w:u w:val="single"/>
        </w:rPr>
        <w:t xml:space="preserve">Bases Reguladoras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(enlace al documento)</w:t>
      </w:r>
    </w:p>
    <w:p w:rsidR="00D442D6" w:rsidRDefault="00D442D6" w:rsidP="00D442D6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ANEXO I. SOLICITUD DE PARTICIPACIÓN</w:t>
      </w:r>
    </w:p>
    <w:p w:rsidR="00D442D6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50D3D">
        <w:rPr>
          <w:rFonts w:ascii="Leelawadee UI" w:eastAsia="Calibri" w:hAnsi="Leelawadee UI" w:cs="Leelawadee UI"/>
          <w:b/>
          <w:color w:val="0070C0"/>
          <w:sz w:val="22"/>
          <w:szCs w:val="22"/>
          <w:u w:val="single"/>
        </w:rPr>
        <w:t>Anexo I. Solicitud de participación</w:t>
      </w:r>
      <w:r w:rsidRPr="00350D3D">
        <w:rPr>
          <w:rFonts w:ascii="Leelawadee UI" w:eastAsia="Calibri" w:hAnsi="Leelawadee UI" w:cs="Leelawadee UI"/>
          <w:color w:val="0070C0"/>
          <w:sz w:val="22"/>
          <w:szCs w:val="22"/>
        </w:rPr>
        <w:t xml:space="preserve">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(enlace al documento)</w:t>
      </w:r>
    </w:p>
    <w:p w:rsidR="00350D3D" w:rsidRDefault="00350D3D" w:rsidP="00350D3D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ANEXO I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I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 xml:space="preserve">.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AUTORIZACIÓN Y ACEPTACIÓN PARENTAL</w:t>
      </w:r>
    </w:p>
    <w:p w:rsidR="009E1851" w:rsidRDefault="00D442D6" w:rsidP="00350D3D">
      <w:pPr>
        <w:pStyle w:val="NormalWeb"/>
        <w:spacing w:before="240" w:beforeAutospacing="0" w:after="0" w:afterAutospacing="0"/>
        <w:rPr>
          <w:rFonts w:ascii="Leelawadee UI" w:hAnsi="Leelawadee UI" w:cs="Leelawadee UI"/>
          <w:b/>
          <w:sz w:val="22"/>
          <w:szCs w:val="22"/>
        </w:rPr>
      </w:pPr>
      <w:r w:rsidRPr="00350D3D">
        <w:rPr>
          <w:rFonts w:ascii="Leelawadee UI" w:eastAsia="Calibri" w:hAnsi="Leelawadee UI" w:cs="Leelawadee UI"/>
          <w:b/>
          <w:color w:val="0070C0"/>
          <w:sz w:val="22"/>
          <w:szCs w:val="22"/>
          <w:u w:val="single"/>
        </w:rPr>
        <w:t>Anexo II. Autorización y aceptación parental</w:t>
      </w:r>
      <w:r w:rsidRPr="00350D3D">
        <w:rPr>
          <w:rFonts w:ascii="Leelawadee UI" w:eastAsia="Calibri" w:hAnsi="Leelawadee UI" w:cs="Leelawadee UI"/>
          <w:color w:val="0070C0"/>
          <w:sz w:val="22"/>
          <w:szCs w:val="22"/>
        </w:rPr>
        <w:t xml:space="preserve">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(enlace al documento)</w:t>
      </w:r>
    </w:p>
    <w:sectPr w:rsidR="009E1851" w:rsidSect="00350D3D">
      <w:headerReference w:type="default" r:id="rId6"/>
      <w:footerReference w:type="default" r:id="rId7"/>
      <w:pgSz w:w="11906" w:h="16838"/>
      <w:pgMar w:top="1985" w:right="1133" w:bottom="1276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oto Sans Symbols">
    <w:altName w:val="Calibri"/>
    <w:charset w:val="00"/>
    <w:family w:val="auto"/>
    <w:pitch w:val="default"/>
  </w:font>
  <w:font w:name="NimbusRomanNo9L-Regular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E4" w:rsidRPr="003032E4" w:rsidRDefault="00350D3D" w:rsidP="003032E4">
    <w:pPr>
      <w:pStyle w:val="Piedepgina"/>
      <w:jc w:val="center"/>
      <w:rPr>
        <w:rFonts w:ascii="Leelawadee UI" w:hAnsi="Leelawadee UI" w:cs="Leelawadee UI"/>
        <w:sz w:val="16"/>
        <w:szCs w:val="16"/>
      </w:rPr>
    </w:pPr>
    <w:r w:rsidRPr="003032E4">
      <w:rPr>
        <w:rFonts w:ascii="Leelawadee UI" w:hAnsi="Leelawadee UI" w:cs="Leelawadee UI"/>
        <w:sz w:val="16"/>
        <w:szCs w:val="16"/>
      </w:rPr>
      <w:t xml:space="preserve">Concejalía de Transición Ecológica, Movilidad, Educación y Medio Ambiente. C/ Robles, s/n (Edif. Teatro Buero </w:t>
    </w:r>
    <w:r w:rsidRPr="003032E4">
      <w:rPr>
        <w:rFonts w:ascii="Leelawadee UI" w:hAnsi="Leelawadee UI" w:cs="Leelawadee UI"/>
        <w:sz w:val="16"/>
        <w:szCs w:val="16"/>
      </w:rPr>
      <w:t>Vallejo)-2ª planta. educacion@ayto-alcorcon.es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06" w:rsidRPr="00F30525" w:rsidRDefault="00350D3D" w:rsidP="001046E2">
    <w:pPr>
      <w:pStyle w:val="Encabezado"/>
      <w:jc w:val="both"/>
      <w:rPr>
        <w:color w:val="C00000"/>
        <w:sz w:val="16"/>
        <w:szCs w:val="16"/>
      </w:rPr>
    </w:pPr>
    <w:r>
      <w:rPr>
        <w:noProof/>
        <w:lang w:val="es-ES"/>
      </w:rPr>
      <w:drawing>
        <wp:inline distT="0" distB="0" distL="0" distR="0" wp14:anchorId="02EF80C6" wp14:editId="392BEFE4">
          <wp:extent cx="2459297" cy="757960"/>
          <wp:effectExtent l="0" t="0" r="0" b="444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arquero\Documents\2021\00 Imagen Corporativa\Archivos CD\Escudo Ayuntamiento de ALcorcon - Centr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9297" cy="75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600"/>
    <w:multiLevelType w:val="hybridMultilevel"/>
    <w:tmpl w:val="F4A0335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061F48"/>
    <w:multiLevelType w:val="hybridMultilevel"/>
    <w:tmpl w:val="BAACE194"/>
    <w:lvl w:ilvl="0" w:tplc="FFFFFFFF"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E51B5"/>
    <w:multiLevelType w:val="hybridMultilevel"/>
    <w:tmpl w:val="A83E026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703F1"/>
    <w:multiLevelType w:val="hybridMultilevel"/>
    <w:tmpl w:val="A8EA83DE"/>
    <w:lvl w:ilvl="0" w:tplc="37B8D7B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1A7F86"/>
    <w:multiLevelType w:val="hybridMultilevel"/>
    <w:tmpl w:val="09A43A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39EC"/>
    <w:multiLevelType w:val="hybridMultilevel"/>
    <w:tmpl w:val="B360059A"/>
    <w:lvl w:ilvl="0" w:tplc="0C0A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93608"/>
    <w:multiLevelType w:val="multilevel"/>
    <w:tmpl w:val="F14A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0A50BE"/>
    <w:multiLevelType w:val="hybridMultilevel"/>
    <w:tmpl w:val="A81CC7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301CA"/>
    <w:multiLevelType w:val="hybridMultilevel"/>
    <w:tmpl w:val="323C7C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3727"/>
    <w:multiLevelType w:val="hybridMultilevel"/>
    <w:tmpl w:val="C4CEC448"/>
    <w:lvl w:ilvl="0" w:tplc="3A8437AA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E02020"/>
    <w:multiLevelType w:val="hybridMultilevel"/>
    <w:tmpl w:val="6DAA7E0E"/>
    <w:lvl w:ilvl="0" w:tplc="B17687E8"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F42E6"/>
    <w:multiLevelType w:val="hybridMultilevel"/>
    <w:tmpl w:val="5DE46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741A"/>
    <w:multiLevelType w:val="hybridMultilevel"/>
    <w:tmpl w:val="959AD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E4E"/>
    <w:multiLevelType w:val="hybridMultilevel"/>
    <w:tmpl w:val="2BE418AA"/>
    <w:lvl w:ilvl="0" w:tplc="DFD6A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7F63"/>
    <w:multiLevelType w:val="hybridMultilevel"/>
    <w:tmpl w:val="87A08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51C4"/>
    <w:multiLevelType w:val="hybridMultilevel"/>
    <w:tmpl w:val="BAACE194"/>
    <w:lvl w:ilvl="0" w:tplc="1E7E1996"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8070E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E3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0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CA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01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84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42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377D6"/>
    <w:multiLevelType w:val="hybridMultilevel"/>
    <w:tmpl w:val="600E7DD8"/>
    <w:lvl w:ilvl="0" w:tplc="1B5C12F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36D41971"/>
    <w:multiLevelType w:val="hybridMultilevel"/>
    <w:tmpl w:val="7F729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24A44"/>
    <w:multiLevelType w:val="hybridMultilevel"/>
    <w:tmpl w:val="B69E3C94"/>
    <w:lvl w:ilvl="0" w:tplc="45B0CEF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E66BF"/>
    <w:multiLevelType w:val="multilevel"/>
    <w:tmpl w:val="DF52D7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0" w15:restartNumberingAfterBreak="0">
    <w:nsid w:val="3D331EED"/>
    <w:multiLevelType w:val="multilevel"/>
    <w:tmpl w:val="1D56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E5630"/>
    <w:multiLevelType w:val="hybridMultilevel"/>
    <w:tmpl w:val="3F9A8C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E9C"/>
    <w:multiLevelType w:val="hybridMultilevel"/>
    <w:tmpl w:val="A096193A"/>
    <w:lvl w:ilvl="0" w:tplc="034AA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90E30"/>
    <w:multiLevelType w:val="hybridMultilevel"/>
    <w:tmpl w:val="FE14FE9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721FC"/>
    <w:multiLevelType w:val="hybridMultilevel"/>
    <w:tmpl w:val="B3348774"/>
    <w:lvl w:ilvl="0" w:tplc="CAA00B9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DA745C2"/>
    <w:multiLevelType w:val="hybridMultilevel"/>
    <w:tmpl w:val="AFA6D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411E6"/>
    <w:multiLevelType w:val="hybridMultilevel"/>
    <w:tmpl w:val="A25E98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92BC0"/>
    <w:multiLevelType w:val="hybridMultilevel"/>
    <w:tmpl w:val="7A105DC0"/>
    <w:lvl w:ilvl="0" w:tplc="7256C0EA">
      <w:numFmt w:val="bullet"/>
      <w:lvlText w:val="-"/>
      <w:lvlJc w:val="left"/>
      <w:pPr>
        <w:ind w:left="43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16544D6"/>
    <w:multiLevelType w:val="hybridMultilevel"/>
    <w:tmpl w:val="C58AE4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43DB"/>
    <w:multiLevelType w:val="hybridMultilevel"/>
    <w:tmpl w:val="C2F4B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C5799"/>
    <w:multiLevelType w:val="multilevel"/>
    <w:tmpl w:val="BEB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377BA"/>
    <w:multiLevelType w:val="hybridMultilevel"/>
    <w:tmpl w:val="ED2AF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A61AF"/>
    <w:multiLevelType w:val="hybridMultilevel"/>
    <w:tmpl w:val="C0CAB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668A8"/>
    <w:multiLevelType w:val="hybridMultilevel"/>
    <w:tmpl w:val="8DA6BC92"/>
    <w:lvl w:ilvl="0" w:tplc="3274F2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4" w15:restartNumberingAfterBreak="0">
    <w:nsid w:val="635A2ED2"/>
    <w:multiLevelType w:val="hybridMultilevel"/>
    <w:tmpl w:val="AFA001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03C3C"/>
    <w:multiLevelType w:val="hybridMultilevel"/>
    <w:tmpl w:val="FB74271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49150EC"/>
    <w:multiLevelType w:val="hybridMultilevel"/>
    <w:tmpl w:val="0576B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E4FBE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7D40"/>
    <w:multiLevelType w:val="hybridMultilevel"/>
    <w:tmpl w:val="D1F0A14A"/>
    <w:lvl w:ilvl="0" w:tplc="BABC5D0A">
      <w:start w:val="1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6F5"/>
    <w:multiLevelType w:val="hybridMultilevel"/>
    <w:tmpl w:val="92A8A546"/>
    <w:lvl w:ilvl="0" w:tplc="28BCF8C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0E66E47"/>
    <w:multiLevelType w:val="hybridMultilevel"/>
    <w:tmpl w:val="DB328AC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2C954DB"/>
    <w:multiLevelType w:val="hybridMultilevel"/>
    <w:tmpl w:val="8CF644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51459C8"/>
    <w:multiLevelType w:val="multilevel"/>
    <w:tmpl w:val="2C54E95C"/>
    <w:lvl w:ilvl="0">
      <w:numFmt w:val="bullet"/>
      <w:lvlText w:val="-"/>
      <w:lvlJc w:val="left"/>
      <w:pPr>
        <w:ind w:left="720" w:hanging="360"/>
      </w:pPr>
      <w:rPr>
        <w:rFonts w:ascii="Leelawadee UI" w:eastAsia="Leelawadee UI" w:hAnsi="Leelawadee UI" w:cs="Leelawadee U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7181B1A"/>
    <w:multiLevelType w:val="hybridMultilevel"/>
    <w:tmpl w:val="D738343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6E7B3B"/>
    <w:multiLevelType w:val="hybridMultilevel"/>
    <w:tmpl w:val="CFE41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C02B9"/>
    <w:multiLevelType w:val="hybridMultilevel"/>
    <w:tmpl w:val="04CC7062"/>
    <w:lvl w:ilvl="0" w:tplc="946466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NimbusRomanNo9L-RegularItal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5"/>
  </w:num>
  <w:num w:numId="14">
    <w:abstractNumId w:val="4"/>
  </w:num>
  <w:num w:numId="15">
    <w:abstractNumId w:val="38"/>
  </w:num>
  <w:num w:numId="16">
    <w:abstractNumId w:val="34"/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9"/>
  </w:num>
  <w:num w:numId="20">
    <w:abstractNumId w:val="44"/>
  </w:num>
  <w:num w:numId="21">
    <w:abstractNumId w:val="16"/>
  </w:num>
  <w:num w:numId="22">
    <w:abstractNumId w:val="18"/>
  </w:num>
  <w:num w:numId="23">
    <w:abstractNumId w:val="13"/>
  </w:num>
  <w:num w:numId="24">
    <w:abstractNumId w:val="3"/>
  </w:num>
  <w:num w:numId="25">
    <w:abstractNumId w:val="37"/>
  </w:num>
  <w:num w:numId="26">
    <w:abstractNumId w:val="22"/>
  </w:num>
  <w:num w:numId="27">
    <w:abstractNumId w:val="36"/>
  </w:num>
  <w:num w:numId="28">
    <w:abstractNumId w:val="15"/>
  </w:num>
  <w:num w:numId="29">
    <w:abstractNumId w:val="14"/>
  </w:num>
  <w:num w:numId="30">
    <w:abstractNumId w:val="27"/>
  </w:num>
  <w:num w:numId="31">
    <w:abstractNumId w:val="20"/>
  </w:num>
  <w:num w:numId="32">
    <w:abstractNumId w:val="30"/>
  </w:num>
  <w:num w:numId="33">
    <w:abstractNumId w:val="41"/>
  </w:num>
  <w:num w:numId="34">
    <w:abstractNumId w:val="32"/>
  </w:num>
  <w:num w:numId="35">
    <w:abstractNumId w:val="11"/>
  </w:num>
  <w:num w:numId="36">
    <w:abstractNumId w:val="7"/>
  </w:num>
  <w:num w:numId="37">
    <w:abstractNumId w:val="31"/>
  </w:num>
  <w:num w:numId="38">
    <w:abstractNumId w:val="43"/>
  </w:num>
  <w:num w:numId="39">
    <w:abstractNumId w:val="39"/>
  </w:num>
  <w:num w:numId="40">
    <w:abstractNumId w:val="35"/>
  </w:num>
  <w:num w:numId="41">
    <w:abstractNumId w:val="8"/>
  </w:num>
  <w:num w:numId="42">
    <w:abstractNumId w:val="21"/>
  </w:num>
  <w:num w:numId="43">
    <w:abstractNumId w:val="28"/>
  </w:num>
  <w:num w:numId="44">
    <w:abstractNumId w:val="42"/>
  </w:num>
  <w:num w:numId="45">
    <w:abstractNumId w:val="6"/>
  </w:num>
  <w:num w:numId="46">
    <w:abstractNumId w:val="40"/>
  </w:num>
  <w:num w:numId="47">
    <w:abstractNumId w:val="0"/>
  </w:num>
  <w:num w:numId="48">
    <w:abstractNumId w:val="1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51"/>
    <w:rsid w:val="00350D3D"/>
    <w:rsid w:val="006C6E51"/>
    <w:rsid w:val="00963159"/>
    <w:rsid w:val="009E1851"/>
    <w:rsid w:val="00D4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3D8A"/>
  <w15:chartTrackingRefBased/>
  <w15:docId w15:val="{AAB3B028-5E76-4DDC-A204-767C8C2B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E1851"/>
    <w:pPr>
      <w:keepNext/>
      <w:jc w:val="right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18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8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85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1851"/>
    <w:rPr>
      <w:rFonts w:ascii="Arial" w:eastAsia="Times New Roman" w:hAnsi="Arial" w:cs="Times New Roman"/>
      <w:b/>
      <w:bCs/>
      <w:sz w:val="16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1851"/>
    <w:rPr>
      <w:rFonts w:ascii="Cambria" w:eastAsia="Times New Roman" w:hAnsi="Cambria" w:cs="Times New Roman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8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851"/>
    <w:rPr>
      <w:rFonts w:ascii="Cambria" w:eastAsia="Times New Roman" w:hAnsi="Cambria" w:cs="Times New Roman"/>
      <w:lang w:val="es-ES_tradnl" w:eastAsia="x-none"/>
    </w:rPr>
  </w:style>
  <w:style w:type="paragraph" w:styleId="Ttulo">
    <w:name w:val="Title"/>
    <w:basedOn w:val="Normal"/>
    <w:link w:val="TtuloCar"/>
    <w:qFormat/>
    <w:rsid w:val="009E1851"/>
    <w:pPr>
      <w:jc w:val="center"/>
    </w:pPr>
    <w:rPr>
      <w:rFonts w:cs="Arial"/>
      <w:b/>
      <w:bCs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9E1851"/>
    <w:rPr>
      <w:rFonts w:ascii="Arial" w:eastAsia="Times New Roman" w:hAnsi="Arial" w:cs="Arial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E1851"/>
    <w:pPr>
      <w:spacing w:line="360" w:lineRule="auto"/>
      <w:jc w:val="both"/>
    </w:pPr>
    <w:rPr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E185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9E18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E18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9E18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E18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9E185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E1851"/>
    <w:pPr>
      <w:spacing w:after="120" w:line="480" w:lineRule="auto"/>
    </w:pPr>
    <w:rPr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E1851"/>
    <w:rPr>
      <w:rFonts w:ascii="Arial" w:eastAsia="Times New Roman" w:hAnsi="Arial" w:cs="Times New Roman"/>
      <w:sz w:val="24"/>
      <w:szCs w:val="20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9E1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s-ES"/>
    </w:rPr>
  </w:style>
  <w:style w:type="character" w:styleId="Textoennegrita">
    <w:name w:val="Strong"/>
    <w:uiPriority w:val="22"/>
    <w:qFormat/>
    <w:rsid w:val="009E1851"/>
    <w:rPr>
      <w:b/>
      <w:bCs/>
    </w:rPr>
  </w:style>
  <w:style w:type="character" w:customStyle="1" w:styleId="apple-converted-space">
    <w:name w:val="apple-converted-space"/>
    <w:basedOn w:val="Fuentedeprrafopredeter"/>
    <w:rsid w:val="009E1851"/>
  </w:style>
  <w:style w:type="paragraph" w:customStyle="1" w:styleId="Default">
    <w:name w:val="Default"/>
    <w:basedOn w:val="Normal"/>
    <w:rsid w:val="009E1851"/>
    <w:pPr>
      <w:overflowPunct/>
      <w:adjustRightInd/>
      <w:spacing w:after="200" w:line="276" w:lineRule="auto"/>
      <w:textAlignment w:val="auto"/>
    </w:pPr>
    <w:rPr>
      <w:rFonts w:eastAsia="Calibri" w:cs="Arial"/>
      <w:color w:val="000000"/>
      <w:szCs w:val="24"/>
      <w:lang w:val="pt-PT" w:eastAsia="pt-PT"/>
    </w:rPr>
  </w:style>
  <w:style w:type="paragraph" w:styleId="Prrafodelista">
    <w:name w:val="List Paragraph"/>
    <w:basedOn w:val="Normal"/>
    <w:uiPriority w:val="1"/>
    <w:qFormat/>
    <w:rsid w:val="009E1851"/>
    <w:pPr>
      <w:overflowPunct/>
      <w:autoSpaceDE/>
      <w:autoSpaceDN/>
      <w:adjustRightInd/>
      <w:ind w:left="720"/>
      <w:contextualSpacing/>
      <w:jc w:val="both"/>
      <w:textAlignment w:val="auto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851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851"/>
    <w:rPr>
      <w:color w:val="954F72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E18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E1851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HTMLconformatoprevio">
    <w:name w:val="HTML Preformatted"/>
    <w:basedOn w:val="Normal"/>
    <w:link w:val="HTMLconformatoprevioCar"/>
    <w:unhideWhenUsed/>
    <w:rsid w:val="009E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E1851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185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E1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1851"/>
    <w:pPr>
      <w:widowControl w:val="0"/>
      <w:overflowPunct/>
      <w:adjustRightInd/>
      <w:spacing w:before="102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E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18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185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1851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18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1851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ducacion@ayto-alcorcon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Rubio Cea</dc:creator>
  <cp:keywords/>
  <dc:description/>
  <cp:lastModifiedBy>Pilar Rubio Cea</cp:lastModifiedBy>
  <cp:revision>1</cp:revision>
  <dcterms:created xsi:type="dcterms:W3CDTF">2025-02-04T12:22:00Z</dcterms:created>
  <dcterms:modified xsi:type="dcterms:W3CDTF">2025-02-04T13:05:00Z</dcterms:modified>
</cp:coreProperties>
</file>